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Date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  <w:highlight w:val="yellow"/>
        </w:rPr>
      </w:pPr>
      <w:proofErr w:type="spellStart"/>
      <w:r>
        <w:rPr>
          <w:rFonts w:ascii="Arial" w:eastAsia="Arial" w:hAnsi="Arial" w:cs="Arial"/>
          <w:highlight w:val="yellow"/>
        </w:rPr>
        <w:t>Assemblymember</w:t>
      </w:r>
      <w:proofErr w:type="spellEnd"/>
      <w:r>
        <w:rPr>
          <w:rFonts w:ascii="Arial" w:eastAsia="Arial" w:hAnsi="Arial" w:cs="Arial"/>
          <w:highlight w:val="yellow"/>
        </w:rPr>
        <w:t>/Senator ___ [insert name]</w:t>
      </w:r>
    </w:p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Insert address of your representative’s State Capitol office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Re: AB 2682 (Burke) – SUPPORT 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proofErr w:type="spellStart"/>
      <w:r>
        <w:rPr>
          <w:rFonts w:ascii="Arial" w:eastAsia="Arial" w:hAnsi="Arial" w:cs="Arial"/>
          <w:highlight w:val="yellow"/>
        </w:rPr>
        <w:t>Assemblymember</w:t>
      </w:r>
      <w:proofErr w:type="spellEnd"/>
      <w:r>
        <w:rPr>
          <w:rFonts w:ascii="Arial" w:eastAsia="Arial" w:hAnsi="Arial" w:cs="Arial"/>
          <w:highlight w:val="yellow"/>
        </w:rPr>
        <w:t>/Senator ______: [insert name]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a constituent and I am writing to ask for your support of AB 2682. I </w:t>
      </w:r>
      <w:r>
        <w:rPr>
          <w:rFonts w:ascii="Arial" w:eastAsia="Arial" w:hAnsi="Arial" w:cs="Arial"/>
          <w:highlight w:val="yellow"/>
        </w:rPr>
        <w:t>am/have</w:t>
      </w:r>
      <w:r>
        <w:rPr>
          <w:rFonts w:ascii="Arial" w:eastAsia="Arial" w:hAnsi="Arial" w:cs="Arial"/>
        </w:rPr>
        <w:t xml:space="preserve"> been a client of a certified nurse-midwife (CNM) and </w:t>
      </w:r>
      <w:r>
        <w:rPr>
          <w:rFonts w:ascii="Arial" w:eastAsia="Arial" w:hAnsi="Arial" w:cs="Arial"/>
          <w:highlight w:val="yellow"/>
        </w:rPr>
        <w:t>am receiving/have received</w:t>
      </w:r>
      <w:r>
        <w:rPr>
          <w:rFonts w:ascii="Arial" w:eastAsia="Arial" w:hAnsi="Arial" w:cs="Arial"/>
        </w:rPr>
        <w:t xml:space="preserve"> excellent </w:t>
      </w:r>
      <w:proofErr w:type="gramStart"/>
      <w:r>
        <w:rPr>
          <w:rFonts w:ascii="Arial" w:eastAsia="Arial" w:hAnsi="Arial" w:cs="Arial"/>
        </w:rPr>
        <w:t xml:space="preserve">care </w:t>
      </w:r>
      <w:r>
        <w:rPr>
          <w:rFonts w:ascii="Arial" w:eastAsia="Arial" w:hAnsi="Arial" w:cs="Arial"/>
          <w:highlight w:val="yellow"/>
        </w:rPr>
        <w:t xml:space="preserve"> [</w:t>
      </w:r>
      <w:proofErr w:type="gramEnd"/>
      <w:r>
        <w:rPr>
          <w:rFonts w:ascii="Arial" w:eastAsia="Arial" w:hAnsi="Arial" w:cs="Arial"/>
          <w:highlight w:val="yellow"/>
        </w:rPr>
        <w:t>expand here if you want to give a personal story].</w:t>
      </w:r>
      <w:r>
        <w:rPr>
          <w:rFonts w:ascii="Arial" w:eastAsia="Arial" w:hAnsi="Arial" w:cs="Arial"/>
        </w:rPr>
        <w:t xml:space="preserve">  I feel strongly about car</w:t>
      </w:r>
      <w:r>
        <w:rPr>
          <w:rFonts w:ascii="Arial" w:eastAsia="Arial" w:hAnsi="Arial" w:cs="Arial"/>
        </w:rPr>
        <w:t xml:space="preserve">e with nurse-midwives because </w:t>
      </w:r>
      <w:r>
        <w:rPr>
          <w:rFonts w:ascii="Arial" w:eastAsia="Arial" w:hAnsi="Arial" w:cs="Arial"/>
          <w:highlight w:val="yellow"/>
        </w:rPr>
        <w:t>[personal reasons here].</w:t>
      </w:r>
      <w:r>
        <w:rPr>
          <w:rFonts w:ascii="Arial" w:eastAsia="Arial" w:hAnsi="Arial" w:cs="Arial"/>
        </w:rPr>
        <w:t xml:space="preserve"> 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More and more families are seeking care from nurse-midwives because the data on maternal health outcomes is excellent: lower cesarean birth rates, lower episiotomies, lower epidural rates, higher bre</w:t>
      </w:r>
      <w:r>
        <w:rPr>
          <w:rFonts w:ascii="Arial" w:eastAsia="Arial" w:hAnsi="Arial" w:cs="Arial"/>
        </w:rPr>
        <w:t xml:space="preserve">astfeeding and patient satisfaction rates. The evidence is so clear that nurse-midwifery is becoming mainstream, influenced by popular media recommendations of the New York Times and Consumer </w:t>
      </w:r>
      <w:proofErr w:type="spellStart"/>
      <w:r>
        <w:rPr>
          <w:rFonts w:ascii="Arial" w:eastAsia="Arial" w:hAnsi="Arial" w:cs="Arial"/>
        </w:rPr>
        <w:t>Reports.I</w:t>
      </w:r>
      <w:proofErr w:type="spellEnd"/>
      <w:r>
        <w:rPr>
          <w:rFonts w:ascii="Arial" w:eastAsia="Arial" w:hAnsi="Arial" w:cs="Arial"/>
        </w:rPr>
        <w:t xml:space="preserve"> encourage you to check out this recently published art</w:t>
      </w:r>
      <w:r>
        <w:rPr>
          <w:rFonts w:ascii="Arial" w:eastAsia="Arial" w:hAnsi="Arial" w:cs="Arial"/>
        </w:rPr>
        <w:t>icle by NPR/</w:t>
      </w:r>
      <w:proofErr w:type="spellStart"/>
      <w:r>
        <w:rPr>
          <w:rFonts w:ascii="Arial" w:eastAsia="Arial" w:hAnsi="Arial" w:cs="Arial"/>
        </w:rPr>
        <w:t>Propublica</w:t>
      </w:r>
      <w:proofErr w:type="spellEnd"/>
      <w:r>
        <w:rPr>
          <w:rFonts w:ascii="Arial" w:eastAsia="Arial" w:hAnsi="Arial" w:cs="Arial"/>
        </w:rPr>
        <w:t>: https://www.propublica.org/article/midwives-study-maternal-neonatal-care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As California law is currently written, nurse-midwives are required to have physician supervision in order to practice. In 2013, the California legislature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</w:rPr>
        <w:t>moved</w:t>
      </w:r>
      <w:r>
        <w:rPr>
          <w:rFonts w:ascii="Arial" w:eastAsia="Arial" w:hAnsi="Arial" w:cs="Arial"/>
        </w:rPr>
        <w:t xml:space="preserve"> the requirement for </w:t>
      </w:r>
      <w:r>
        <w:rPr>
          <w:rFonts w:ascii="Arial" w:eastAsia="Arial" w:hAnsi="Arial" w:cs="Arial"/>
          <w:i/>
        </w:rPr>
        <w:t>licensed midwives</w:t>
      </w:r>
      <w:r>
        <w:rPr>
          <w:rFonts w:ascii="Arial" w:eastAsia="Arial" w:hAnsi="Arial" w:cs="Arial"/>
        </w:rPr>
        <w:t xml:space="preserve">, to work under physician </w:t>
      </w:r>
      <w:r w:rsidR="00B73C52">
        <w:rPr>
          <w:rFonts w:ascii="Arial" w:eastAsia="Arial" w:hAnsi="Arial" w:cs="Arial"/>
        </w:rPr>
        <w:t xml:space="preserve">supervision. Licensed midwives mostly attend births at home but do not have an RN license and </w:t>
      </w:r>
      <w:r>
        <w:rPr>
          <w:rFonts w:ascii="Arial" w:eastAsia="Arial" w:hAnsi="Arial" w:cs="Arial"/>
        </w:rPr>
        <w:t xml:space="preserve">are </w:t>
      </w:r>
      <w:r w:rsidR="00B73C52">
        <w:rPr>
          <w:rFonts w:ascii="Arial" w:eastAsia="Arial" w:hAnsi="Arial" w:cs="Arial"/>
        </w:rPr>
        <w:t xml:space="preserve">not otherwise bound by </w:t>
      </w:r>
      <w:r>
        <w:rPr>
          <w:rFonts w:ascii="Arial" w:eastAsia="Arial" w:hAnsi="Arial" w:cs="Arial"/>
        </w:rPr>
        <w:t>similar educational requirements for nurse-midwives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</w:rPr>
        <w:t xml:space="preserve">As a consumer, </w:t>
      </w:r>
      <w:r>
        <w:rPr>
          <w:rFonts w:ascii="Arial" w:eastAsia="Arial" w:hAnsi="Arial" w:cs="Arial"/>
        </w:rPr>
        <w:t>it does not make sense why there would be a difference in supervision requirements- esp</w:t>
      </w:r>
      <w:r w:rsidR="007560B3">
        <w:rPr>
          <w:rFonts w:ascii="Arial" w:eastAsia="Arial" w:hAnsi="Arial" w:cs="Arial"/>
        </w:rPr>
        <w:t xml:space="preserve">ecially when nurse-midwives hold RN licenses and master’s </w:t>
      </w:r>
      <w:proofErr w:type="gramStart"/>
      <w:r w:rsidR="00EE0FEF">
        <w:rPr>
          <w:rFonts w:ascii="Arial" w:eastAsia="Arial" w:hAnsi="Arial" w:cs="Arial"/>
        </w:rPr>
        <w:t>degrees, and</w:t>
      </w:r>
      <w:proofErr w:type="gramEnd"/>
      <w:r w:rsidR="00EE0F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 among the most educat</w:t>
      </w:r>
      <w:r w:rsidR="007560B3">
        <w:rPr>
          <w:rFonts w:ascii="Arial" w:eastAsia="Arial" w:hAnsi="Arial" w:cs="Arial"/>
        </w:rPr>
        <w:t xml:space="preserve">ed and experienced in the world, </w:t>
      </w:r>
      <w:r>
        <w:rPr>
          <w:rFonts w:ascii="Arial" w:eastAsia="Arial" w:hAnsi="Arial" w:cs="Arial"/>
        </w:rPr>
        <w:t>exceeding internationa</w:t>
      </w:r>
      <w:r>
        <w:rPr>
          <w:rFonts w:ascii="Arial" w:eastAsia="Arial" w:hAnsi="Arial" w:cs="Arial"/>
        </w:rPr>
        <w:t>l standards for midwifery competencies and standards of practice.</w:t>
      </w:r>
      <w:r w:rsidR="007560B3">
        <w:rPr>
          <w:rFonts w:ascii="Arial" w:eastAsia="Arial" w:hAnsi="Arial" w:cs="Arial"/>
        </w:rPr>
        <w:t xml:space="preserve"> 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It was always apparent to me that part of the excellent care provided by a nurse-midwife was the collaborative relationship with the physicians. Nu</w:t>
      </w:r>
      <w:bookmarkStart w:id="1" w:name="_GoBack"/>
      <w:bookmarkEnd w:id="1"/>
      <w:r>
        <w:rPr>
          <w:rFonts w:ascii="Arial" w:eastAsia="Arial" w:hAnsi="Arial" w:cs="Arial"/>
        </w:rPr>
        <w:t xml:space="preserve">rse-midwives value </w:t>
      </w:r>
      <w:r>
        <w:rPr>
          <w:rFonts w:ascii="Arial" w:eastAsia="Arial" w:hAnsi="Arial" w:cs="Arial"/>
          <w:i/>
        </w:rPr>
        <w:t>partnership</w:t>
      </w:r>
      <w:r>
        <w:rPr>
          <w:rFonts w:ascii="Arial" w:eastAsia="Arial" w:hAnsi="Arial" w:cs="Arial"/>
        </w:rPr>
        <w:t xml:space="preserve"> with physic</w:t>
      </w:r>
      <w:r>
        <w:rPr>
          <w:rFonts w:ascii="Arial" w:eastAsia="Arial" w:hAnsi="Arial" w:cs="Arial"/>
        </w:rPr>
        <w:t xml:space="preserve">ians to provide the highest quality of care. 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Nonetheless, AB 2682 is needed because despite physician willingness to partner with nurse-midwives, many malpractice carriers do not permit physicians to “supervise” a nurse-midwife unless the midwife is an e</w:t>
      </w:r>
      <w:r>
        <w:rPr>
          <w:rFonts w:ascii="Arial" w:eastAsia="Arial" w:hAnsi="Arial" w:cs="Arial"/>
        </w:rPr>
        <w:t xml:space="preserve">mployee of the physician or physician group. </w:t>
      </w:r>
      <w:proofErr w:type="gramStart"/>
      <w:r>
        <w:rPr>
          <w:rFonts w:ascii="Arial" w:eastAsia="Arial" w:hAnsi="Arial" w:cs="Arial"/>
        </w:rPr>
        <w:t>This further limits</w:t>
      </w:r>
      <w:proofErr w:type="gramEnd"/>
      <w:r>
        <w:rPr>
          <w:rFonts w:ascii="Arial" w:eastAsia="Arial" w:hAnsi="Arial" w:cs="Arial"/>
        </w:rPr>
        <w:t xml:space="preserve"> consumer options in finding nurse-midwives in her health plan. Furthermore, “supervision” means nurse-midwives are tethered geographically to where physicians practice. This means many women,</w:t>
      </w:r>
      <w:r>
        <w:rPr>
          <w:rFonts w:ascii="Arial" w:eastAsia="Arial" w:hAnsi="Arial" w:cs="Arial"/>
        </w:rPr>
        <w:t xml:space="preserve"> especially in rural counties where there are significant obstetrician shortages, cannot access a nurse-midwife. In my experience, every woman should have the opportunity to receive the excellent care given by a nurse-midwife. 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Safety and personalized evi</w:t>
      </w:r>
      <w:r>
        <w:rPr>
          <w:rFonts w:ascii="Arial" w:eastAsia="Arial" w:hAnsi="Arial" w:cs="Arial"/>
        </w:rPr>
        <w:t xml:space="preserve">dence-based care are the hallmarks of nurse-midwifery. </w:t>
      </w:r>
      <w:r>
        <w:rPr>
          <w:rFonts w:ascii="Arial" w:eastAsia="Arial" w:hAnsi="Arial" w:cs="Arial"/>
          <w:b/>
        </w:rPr>
        <w:t>I believe that AB 2682 will significantly improve women’s health care and I encourage you to vote yes.</w:t>
      </w:r>
      <w:r>
        <w:rPr>
          <w:rFonts w:ascii="Arial" w:eastAsia="Arial" w:hAnsi="Arial" w:cs="Arial"/>
        </w:rPr>
        <w:t xml:space="preserve"> I will be following the progress of this legislation closely.  I would be happy to talk with you f</w:t>
      </w:r>
      <w:r>
        <w:rPr>
          <w:rFonts w:ascii="Arial" w:eastAsia="Arial" w:hAnsi="Arial" w:cs="Arial"/>
        </w:rPr>
        <w:t>urther should you have questions about the community support for this effort.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see this website for more information: www.CaliforniaNurseMidwivesAction.com</w:t>
      </w:r>
    </w:p>
    <w:p w:rsidR="00A76FAD" w:rsidRDefault="00A76FAD">
      <w:pPr>
        <w:widowControl/>
        <w:rPr>
          <w:rFonts w:ascii="Arial" w:eastAsia="Arial" w:hAnsi="Arial" w:cs="Arial"/>
        </w:rPr>
      </w:pPr>
    </w:p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:rsidR="00A76FAD" w:rsidRDefault="00A76FAD">
      <w:pPr>
        <w:widowControl/>
        <w:rPr>
          <w:rFonts w:ascii="Arial" w:eastAsia="Arial" w:hAnsi="Arial" w:cs="Arial"/>
        </w:rPr>
      </w:pPr>
      <w:bookmarkStart w:id="3" w:name="_1fob9te" w:colFirst="0" w:colLast="0"/>
      <w:bookmarkEnd w:id="3"/>
    </w:p>
    <w:p w:rsidR="00B73C52" w:rsidRDefault="00B73C52">
      <w:pPr>
        <w:widowControl/>
        <w:rPr>
          <w:rFonts w:ascii="Arial" w:eastAsia="Arial" w:hAnsi="Arial" w:cs="Arial"/>
          <w:highlight w:val="yellow"/>
        </w:rPr>
      </w:pPr>
    </w:p>
    <w:p w:rsidR="00B73C52" w:rsidRDefault="00B73C52">
      <w:pPr>
        <w:widowControl/>
        <w:rPr>
          <w:rFonts w:ascii="Arial" w:eastAsia="Arial" w:hAnsi="Arial" w:cs="Arial"/>
          <w:highlight w:val="yellow"/>
        </w:rPr>
      </w:pPr>
    </w:p>
    <w:p w:rsidR="00A76FAD" w:rsidRDefault="00B93665">
      <w:pPr>
        <w:widowControl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[sign name here]</w:t>
      </w:r>
    </w:p>
    <w:p w:rsidR="00A76FAD" w:rsidRDefault="00B9366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[type name here and home </w:t>
      </w:r>
      <w:proofErr w:type="gramStart"/>
      <w:r>
        <w:rPr>
          <w:rFonts w:ascii="Arial" w:eastAsia="Arial" w:hAnsi="Arial" w:cs="Arial"/>
          <w:highlight w:val="yellow"/>
        </w:rPr>
        <w:t>address ]</w:t>
      </w:r>
      <w:proofErr w:type="gramEnd"/>
    </w:p>
    <w:sectPr w:rsidR="00A76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65" w:rsidRDefault="00B93665">
      <w:r>
        <w:separator/>
      </w:r>
    </w:p>
  </w:endnote>
  <w:endnote w:type="continuationSeparator" w:id="0">
    <w:p w:rsidR="00B93665" w:rsidRDefault="00B9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AD" w:rsidRDefault="00A76FAD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AD" w:rsidRDefault="00A76FAD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AD" w:rsidRDefault="00A76FAD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65" w:rsidRDefault="00B93665">
      <w:r>
        <w:separator/>
      </w:r>
    </w:p>
  </w:footnote>
  <w:footnote w:type="continuationSeparator" w:id="0">
    <w:p w:rsidR="00B93665" w:rsidRDefault="00B9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AD" w:rsidRDefault="00A76FAD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AD" w:rsidRDefault="00A76FAD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AD" w:rsidRDefault="00A76FAD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AD"/>
    <w:rsid w:val="00661FDF"/>
    <w:rsid w:val="007560B3"/>
    <w:rsid w:val="00A76FAD"/>
    <w:rsid w:val="00B73C52"/>
    <w:rsid w:val="00B93665"/>
    <w:rsid w:val="00E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BCB84"/>
  <w15:docId w15:val="{1470C2FD-0B84-E442-AE61-BCDABF94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2765</Characters>
  <Application>Microsoft Office Word</Application>
  <DocSecurity>0</DocSecurity>
  <Lines>55</Lines>
  <Paragraphs>20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Smith</cp:lastModifiedBy>
  <cp:revision>5</cp:revision>
  <dcterms:created xsi:type="dcterms:W3CDTF">2018-03-10T18:20:00Z</dcterms:created>
  <dcterms:modified xsi:type="dcterms:W3CDTF">2018-03-10T18:23:00Z</dcterms:modified>
</cp:coreProperties>
</file>